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EA" w:rsidRDefault="005647B7">
      <w:pPr>
        <w:spacing w:line="360" w:lineRule="auto"/>
        <w:jc w:val="center"/>
      </w:pPr>
      <w:r>
        <w:t xml:space="preserve">Муниципальное бюджетное дошкольное образовательное </w:t>
      </w:r>
      <w:proofErr w:type="gramStart"/>
      <w:r>
        <w:t>учреждение  детский</w:t>
      </w:r>
      <w:proofErr w:type="gramEnd"/>
      <w:r>
        <w:t xml:space="preserve"> сад </w:t>
      </w:r>
      <w:proofErr w:type="spellStart"/>
      <w:r w:rsidR="00044302">
        <w:t>общеразвивающего</w:t>
      </w:r>
      <w:r>
        <w:t>о</w:t>
      </w:r>
      <w:proofErr w:type="spellEnd"/>
      <w:r>
        <w:t xml:space="preserve"> вида</w:t>
      </w:r>
      <w:r w:rsidR="00044302">
        <w:t xml:space="preserve"> с приоритетным осуществлением деятельности по познавательно-речевому направлению развития детей № 32 города Каменск-Шахтинский</w:t>
      </w:r>
      <w:r>
        <w:t xml:space="preserve"> </w:t>
      </w:r>
    </w:p>
    <w:p w:rsidR="002D71EA" w:rsidRDefault="005647B7">
      <w:pPr>
        <w:spacing w:line="360" w:lineRule="auto"/>
        <w:jc w:val="center"/>
      </w:pPr>
      <w:bookmarkStart w:id="0" w:name="_GoBack"/>
      <w:bookmarkEnd w:id="0"/>
      <w:r>
        <w:t>__________________________________________________________________________________</w:t>
      </w:r>
    </w:p>
    <w:p w:rsidR="002D71EA" w:rsidRDefault="002D71EA">
      <w:pPr>
        <w:spacing w:line="360" w:lineRule="auto"/>
        <w:jc w:val="center"/>
        <w:rPr>
          <w:b/>
        </w:rPr>
      </w:pPr>
    </w:p>
    <w:p w:rsidR="002D71EA" w:rsidRDefault="002D71EA">
      <w:pPr>
        <w:spacing w:line="360" w:lineRule="auto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223"/>
      </w:tblGrid>
      <w:tr w:rsidR="002D71EA">
        <w:tc>
          <w:tcPr>
            <w:tcW w:w="4785" w:type="dxa"/>
          </w:tcPr>
          <w:p w:rsidR="002D71EA" w:rsidRDefault="005647B7">
            <w:pPr>
              <w:spacing w:line="360" w:lineRule="auto"/>
            </w:pPr>
            <w:r>
              <w:t>ПРИНЯТО</w:t>
            </w:r>
          </w:p>
          <w:p w:rsidR="002D71EA" w:rsidRDefault="005647B7">
            <w:pPr>
              <w:spacing w:line="360" w:lineRule="auto"/>
            </w:pPr>
            <w:r>
              <w:rPr>
                <w:sz w:val="20"/>
              </w:rPr>
              <w:t xml:space="preserve"> </w:t>
            </w:r>
            <w:r>
              <w:t>на заседании педагогического совета</w:t>
            </w:r>
          </w:p>
          <w:p w:rsidR="002D71EA" w:rsidRDefault="005647B7">
            <w:pPr>
              <w:spacing w:line="360" w:lineRule="auto"/>
            </w:pPr>
            <w:r>
              <w:t>МБДОУ</w:t>
            </w:r>
            <w:r w:rsidR="00044302">
              <w:t xml:space="preserve"> </w:t>
            </w:r>
            <w:r>
              <w:t>д</w:t>
            </w:r>
            <w:r w:rsidR="00044302">
              <w:t>етский сад</w:t>
            </w:r>
            <w:r>
              <w:t xml:space="preserve"> №</w:t>
            </w:r>
            <w:r w:rsidR="00044302">
              <w:t>3</w:t>
            </w:r>
            <w:r>
              <w:t>2</w:t>
            </w:r>
          </w:p>
          <w:p w:rsidR="002D71EA" w:rsidRDefault="005647B7" w:rsidP="00044302">
            <w:pPr>
              <w:spacing w:line="360" w:lineRule="auto"/>
              <w:rPr>
                <w:sz w:val="20"/>
              </w:rPr>
            </w:pPr>
            <w:r>
              <w:t>Протокол №</w:t>
            </w:r>
            <w:r w:rsidR="00044302">
              <w:t>1 от  28.08.2018</w:t>
            </w:r>
            <w:r>
              <w:t>г</w:t>
            </w:r>
          </w:p>
        </w:tc>
        <w:tc>
          <w:tcPr>
            <w:tcW w:w="5223" w:type="dxa"/>
          </w:tcPr>
          <w:p w:rsidR="002D71EA" w:rsidRDefault="005647B7">
            <w:pPr>
              <w:spacing w:line="360" w:lineRule="auto"/>
              <w:jc w:val="right"/>
            </w:pPr>
            <w:r>
              <w:t>УТВЕРЖДЕНО</w:t>
            </w:r>
          </w:p>
          <w:p w:rsidR="002D71EA" w:rsidRDefault="005647B7">
            <w:pPr>
              <w:spacing w:line="360" w:lineRule="auto"/>
              <w:jc w:val="right"/>
            </w:pPr>
            <w:r>
              <w:t>приказом руководителя</w:t>
            </w:r>
          </w:p>
          <w:p w:rsidR="002D71EA" w:rsidRDefault="005647B7">
            <w:pPr>
              <w:spacing w:line="360" w:lineRule="auto"/>
              <w:jc w:val="right"/>
            </w:pPr>
            <w:r>
              <w:t>от</w:t>
            </w:r>
            <w:r w:rsidR="00044302">
              <w:t xml:space="preserve"> 28.08.2018</w:t>
            </w:r>
          </w:p>
          <w:p w:rsidR="002D71EA" w:rsidRDefault="005647B7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(Дата)</w:t>
            </w:r>
          </w:p>
          <w:p w:rsidR="002D71EA" w:rsidRDefault="005647B7" w:rsidP="0004430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  <w:r w:rsidR="00044302">
              <w:rPr>
                <w:sz w:val="20"/>
              </w:rPr>
              <w:t>177</w:t>
            </w:r>
          </w:p>
        </w:tc>
      </w:tr>
    </w:tbl>
    <w:p w:rsidR="002D71EA" w:rsidRDefault="002D71EA">
      <w:pPr>
        <w:widowControl w:val="0"/>
        <w:spacing w:line="360" w:lineRule="auto"/>
        <w:jc w:val="right"/>
      </w:pPr>
    </w:p>
    <w:p w:rsidR="002D71EA" w:rsidRDefault="002D71EA">
      <w:pPr>
        <w:pStyle w:val="10"/>
        <w:tabs>
          <w:tab w:val="left" w:pos="180"/>
        </w:tabs>
        <w:spacing w:line="360" w:lineRule="auto"/>
        <w:rPr>
          <w:b/>
          <w:sz w:val="24"/>
        </w:rPr>
      </w:pPr>
    </w:p>
    <w:p w:rsidR="002D71EA" w:rsidRDefault="002D71EA">
      <w:pPr>
        <w:pStyle w:val="10"/>
        <w:tabs>
          <w:tab w:val="left" w:pos="180"/>
        </w:tabs>
        <w:spacing w:line="360" w:lineRule="auto"/>
        <w:rPr>
          <w:b/>
          <w:sz w:val="24"/>
        </w:rPr>
      </w:pPr>
    </w:p>
    <w:p w:rsidR="002D71EA" w:rsidRDefault="005647B7">
      <w:pPr>
        <w:pStyle w:val="10"/>
        <w:tabs>
          <w:tab w:val="left" w:pos="180"/>
        </w:tabs>
        <w:spacing w:line="360" w:lineRule="auto"/>
        <w:rPr>
          <w:b/>
          <w:sz w:val="24"/>
        </w:rPr>
      </w:pPr>
      <w:r>
        <w:rPr>
          <w:b/>
          <w:sz w:val="24"/>
        </w:rPr>
        <w:t>Положение о консультативном пункте дошкольного образовательного учреждения</w:t>
      </w:r>
    </w:p>
    <w:p w:rsidR="002D71EA" w:rsidRDefault="002D71EA">
      <w:pPr>
        <w:spacing w:line="360" w:lineRule="auto"/>
      </w:pPr>
    </w:p>
    <w:p w:rsidR="002D71EA" w:rsidRDefault="005647B7">
      <w:pPr>
        <w:spacing w:line="360" w:lineRule="auto"/>
        <w:jc w:val="center"/>
        <w:rPr>
          <w:b/>
        </w:rPr>
      </w:pPr>
      <w:r>
        <w:rPr>
          <w:b/>
        </w:rPr>
        <w:t>1. Общие положения</w:t>
      </w:r>
    </w:p>
    <w:p w:rsidR="002D71EA" w:rsidRDefault="005647B7">
      <w:pPr>
        <w:spacing w:line="360" w:lineRule="auto"/>
        <w:jc w:val="both"/>
      </w:pPr>
      <w:r>
        <w:t xml:space="preserve">1.1. Настоящее положение, разработанное в соответствии с Федеральным законом от 29.12.2012 № 273-ФЗ "Об образовании в Российской Федерации", </w:t>
      </w:r>
      <w:r w:rsidR="00973B44">
        <w:t xml:space="preserve">Приказом Министерства образования и науки РФ от 30.08.2014 № 1015 «Об утверждении порядка организации и осуществления по основаниям </w:t>
      </w:r>
      <w:r>
        <w:t xml:space="preserve">общеобразовательным программам дошкольного образования, </w:t>
      </w:r>
      <w:r w:rsidR="00973B44">
        <w:t xml:space="preserve"> </w:t>
      </w:r>
      <w:r>
        <w:t xml:space="preserve">письмом </w:t>
      </w:r>
      <w:proofErr w:type="spellStart"/>
      <w:r>
        <w:t>Минобрнауки</w:t>
      </w:r>
      <w:proofErr w:type="spellEnd"/>
      <w:r>
        <w:t xml:space="preserve"> России от 31.01.2008 № 03-133 "О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населения", регламентирует деятельность консультативного пункта для родителей (законных представителей) и их детей в возрасте от одного года до семи лет, не посещающих дошкольные образовательные учреждения (далее – ДОУ).</w:t>
      </w:r>
    </w:p>
    <w:p w:rsidR="002D71EA" w:rsidRDefault="005647B7">
      <w:pPr>
        <w:spacing w:line="360" w:lineRule="auto"/>
        <w:jc w:val="center"/>
        <w:rPr>
          <w:b/>
        </w:rPr>
      </w:pPr>
      <w:r>
        <w:rPr>
          <w:b/>
        </w:rPr>
        <w:t>2. Цели, задачи и принципы работы консультативного пункта</w:t>
      </w:r>
    </w:p>
    <w:p w:rsidR="002D71EA" w:rsidRDefault="005647B7">
      <w:pPr>
        <w:spacing w:line="360" w:lineRule="auto"/>
        <w:jc w:val="both"/>
      </w:pPr>
      <w:r>
        <w:t>2.1. Основные цели создания консультативного пункта:</w:t>
      </w:r>
    </w:p>
    <w:p w:rsidR="002D71EA" w:rsidRDefault="005647B7">
      <w:pPr>
        <w:spacing w:line="360" w:lineRule="auto"/>
        <w:jc w:val="both"/>
      </w:pPr>
      <w:r>
        <w:t>– обеспечение доступности дошкольного образования;</w:t>
      </w:r>
    </w:p>
    <w:p w:rsidR="002D71EA" w:rsidRDefault="005647B7">
      <w:pPr>
        <w:spacing w:line="360" w:lineRule="auto"/>
        <w:jc w:val="both"/>
      </w:pPr>
      <w:r>
        <w:t>– выравнивание стартовых возможностей детей, не посещающих ДОУ, при поступлении в школу;</w:t>
      </w:r>
    </w:p>
    <w:p w:rsidR="002D71EA" w:rsidRDefault="005647B7">
      <w:pPr>
        <w:spacing w:line="360" w:lineRule="auto"/>
        <w:jc w:val="both"/>
      </w:pPr>
      <w:r>
        <w:t>– обеспечение единства и преемственности семейного и дошкольного воспитания;</w:t>
      </w:r>
    </w:p>
    <w:p w:rsidR="002D71EA" w:rsidRDefault="005647B7">
      <w:pPr>
        <w:spacing w:line="360" w:lineRule="auto"/>
        <w:jc w:val="both"/>
      </w:pPr>
      <w:r>
        <w:t>–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2D71EA" w:rsidRDefault="005647B7">
      <w:pPr>
        <w:spacing w:line="360" w:lineRule="auto"/>
        <w:jc w:val="both"/>
      </w:pPr>
      <w:r>
        <w:lastRenderedPageBreak/>
        <w:t>2.2. Основные задачи консультативного пункта:</w:t>
      </w:r>
    </w:p>
    <w:p w:rsidR="002D71EA" w:rsidRDefault="005647B7">
      <w:pPr>
        <w:spacing w:line="360" w:lineRule="auto"/>
        <w:jc w:val="both"/>
      </w:pPr>
      <w: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2D71EA" w:rsidRDefault="005647B7">
      <w:pPr>
        <w:spacing w:line="360" w:lineRule="auto"/>
        <w:jc w:val="both"/>
      </w:pPr>
      <w:r>
        <w:t>– диагностика особенностей развития интеллектуальной, эмоциональной и волевой сфер детей;</w:t>
      </w:r>
    </w:p>
    <w:p w:rsidR="002D71EA" w:rsidRDefault="005647B7">
      <w:pPr>
        <w:spacing w:line="360" w:lineRule="auto"/>
        <w:jc w:val="both"/>
      </w:pPr>
      <w:r>
        <w:t>– оказание дошкольникам содействия в социализации;</w:t>
      </w:r>
    </w:p>
    <w:p w:rsidR="002D71EA" w:rsidRDefault="005647B7">
      <w:pPr>
        <w:spacing w:line="360" w:lineRule="auto"/>
        <w:jc w:val="both"/>
      </w:pPr>
      <w:r>
        <w:t>– обеспечение успешной адаптации детей при поступлении в ДОУ или школу;</w:t>
      </w:r>
    </w:p>
    <w:p w:rsidR="002D71EA" w:rsidRDefault="005647B7">
      <w:pPr>
        <w:spacing w:line="360" w:lineRule="auto"/>
        <w:jc w:val="both"/>
      </w:pPr>
      <w: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2D71EA" w:rsidRDefault="005647B7">
      <w:pPr>
        <w:spacing w:line="360" w:lineRule="auto"/>
        <w:jc w:val="both"/>
      </w:pPr>
      <w:r>
        <w:t>2.3. Принципы деятельности консультативного пункта:</w:t>
      </w:r>
    </w:p>
    <w:p w:rsidR="002D71EA" w:rsidRDefault="005647B7">
      <w:pPr>
        <w:spacing w:line="360" w:lineRule="auto"/>
        <w:jc w:val="both"/>
      </w:pPr>
      <w:r>
        <w:t>– личностно-ориентированный подход к работе с детьми и родителями (законными представителями);</w:t>
      </w:r>
    </w:p>
    <w:p w:rsidR="002D71EA" w:rsidRDefault="005647B7">
      <w:pPr>
        <w:spacing w:line="360" w:lineRule="auto"/>
        <w:jc w:val="both"/>
      </w:pPr>
      <w:r>
        <w:t>– сотрудничество субъектов социально-педагогического пространства;</w:t>
      </w:r>
    </w:p>
    <w:p w:rsidR="002D71EA" w:rsidRDefault="005647B7">
      <w:pPr>
        <w:spacing w:line="360" w:lineRule="auto"/>
        <w:jc w:val="both"/>
      </w:pPr>
      <w:r>
        <w:t>– открытость системы воспитания.</w:t>
      </w:r>
    </w:p>
    <w:p w:rsidR="002D71EA" w:rsidRDefault="005647B7">
      <w:pPr>
        <w:spacing w:line="360" w:lineRule="auto"/>
        <w:jc w:val="center"/>
        <w:rPr>
          <w:b/>
        </w:rPr>
      </w:pPr>
      <w:r>
        <w:rPr>
          <w:b/>
        </w:rPr>
        <w:t>3. Организация деятельности и основные формы работы психолого-педагогического консультативного пункта</w:t>
      </w:r>
    </w:p>
    <w:p w:rsidR="002D71EA" w:rsidRDefault="005647B7">
      <w:pPr>
        <w:spacing w:line="360" w:lineRule="auto"/>
        <w:jc w:val="both"/>
      </w:pPr>
      <w:r>
        <w:t>3.1. Консультативный пункт на базе ДОУ открывается на основании приказа заведующего ДОУ.</w:t>
      </w:r>
    </w:p>
    <w:p w:rsidR="002D71EA" w:rsidRDefault="005647B7">
      <w:pPr>
        <w:spacing w:line="360" w:lineRule="auto"/>
        <w:jc w:val="both"/>
      </w:pPr>
      <w: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учителем-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2D71EA" w:rsidRDefault="005647B7">
      <w:pPr>
        <w:spacing w:line="360" w:lineRule="auto"/>
        <w:jc w:val="both"/>
      </w:pPr>
      <w: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2D71EA" w:rsidRDefault="005647B7">
      <w:pPr>
        <w:spacing w:line="360" w:lineRule="auto"/>
        <w:jc w:val="both"/>
      </w:pPr>
      <w:r>
        <w:t>3.4. Координирует деятельность консультативного пункта старший воспитатель на основании приказа заведующего ДОУ.</w:t>
      </w:r>
    </w:p>
    <w:p w:rsidR="002D71EA" w:rsidRDefault="005647B7">
      <w:pPr>
        <w:spacing w:line="360" w:lineRule="auto"/>
        <w:jc w:val="both"/>
      </w:pPr>
      <w:r>
        <w:t>3.5. Формы работы психолого-педагогического консультативного пункта:</w:t>
      </w:r>
    </w:p>
    <w:p w:rsidR="002D71EA" w:rsidRDefault="005647B7">
      <w:pPr>
        <w:spacing w:line="360" w:lineRule="auto"/>
        <w:jc w:val="both"/>
      </w:pPr>
      <w:r>
        <w:t>– очные консультации для родителей (законных представителей);</w:t>
      </w:r>
    </w:p>
    <w:p w:rsidR="002D71EA" w:rsidRDefault="005647B7">
      <w:pPr>
        <w:spacing w:line="360" w:lineRule="auto"/>
        <w:jc w:val="both"/>
      </w:pPr>
      <w:r>
        <w:t>– коррекционно-развивающие занятия с ребенком в присутствии родителей (законных представителей);</w:t>
      </w:r>
    </w:p>
    <w:p w:rsidR="002D71EA" w:rsidRDefault="005647B7">
      <w:pPr>
        <w:spacing w:line="360" w:lineRule="auto"/>
        <w:jc w:val="both"/>
      </w:pPr>
      <w:r>
        <w:t>– совместные занятия с родителями и их детьми с целью обучения способам взаимодействия с ребенком;</w:t>
      </w:r>
    </w:p>
    <w:p w:rsidR="002D71EA" w:rsidRDefault="005647B7">
      <w:pPr>
        <w:spacing w:line="360" w:lineRule="auto"/>
        <w:jc w:val="both"/>
      </w:pPr>
      <w:r>
        <w:t>– 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2D71EA" w:rsidRDefault="005647B7">
      <w:pPr>
        <w:spacing w:line="360" w:lineRule="auto"/>
        <w:jc w:val="both"/>
      </w:pPr>
      <w:r>
        <w:lastRenderedPageBreak/>
        <w:t>3.6. Консультативный пункт работает один раз в неделю согласно расписанию, утвержденному заведующим ДОУ.</w:t>
      </w:r>
    </w:p>
    <w:p w:rsidR="002D71EA" w:rsidRDefault="002D71EA">
      <w:pPr>
        <w:spacing w:line="360" w:lineRule="auto"/>
        <w:jc w:val="center"/>
        <w:rPr>
          <w:b/>
        </w:rPr>
      </w:pPr>
    </w:p>
    <w:p w:rsidR="002D71EA" w:rsidRDefault="002D71EA">
      <w:pPr>
        <w:spacing w:line="360" w:lineRule="auto"/>
        <w:jc w:val="center"/>
        <w:rPr>
          <w:b/>
        </w:rPr>
      </w:pPr>
    </w:p>
    <w:p w:rsidR="002D71EA" w:rsidRDefault="005647B7">
      <w:pPr>
        <w:spacing w:line="360" w:lineRule="auto"/>
        <w:jc w:val="center"/>
        <w:rPr>
          <w:b/>
        </w:rPr>
      </w:pPr>
      <w:r>
        <w:rPr>
          <w:b/>
        </w:rPr>
        <w:t>4. Документация консультативного пункта</w:t>
      </w:r>
    </w:p>
    <w:p w:rsidR="002D71EA" w:rsidRDefault="005647B7">
      <w:pPr>
        <w:spacing w:line="360" w:lineRule="auto"/>
        <w:jc w:val="both"/>
      </w:pPr>
      <w:r>
        <w:t>4.1. Ведение документации консультативного пункта выделяется в отдельное делопроизводство.</w:t>
      </w:r>
    </w:p>
    <w:p w:rsidR="002D71EA" w:rsidRDefault="005647B7">
      <w:pPr>
        <w:spacing w:line="360" w:lineRule="auto"/>
        <w:jc w:val="both"/>
      </w:pPr>
      <w:r>
        <w:t>4.2. Перечень документации консультативного пункта:</w:t>
      </w:r>
    </w:p>
    <w:p w:rsidR="002D71EA" w:rsidRDefault="005647B7">
      <w:pPr>
        <w:spacing w:line="360" w:lineRule="auto"/>
        <w:jc w:val="both"/>
      </w:pPr>
      <w:r>
        <w:t>– 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2D71EA" w:rsidRDefault="005647B7">
      <w:pPr>
        <w:spacing w:line="360" w:lineRule="auto"/>
        <w:jc w:val="both"/>
      </w:pPr>
      <w:r>
        <w:t>– годовой отчет о результативности работы;</w:t>
      </w:r>
    </w:p>
    <w:p w:rsidR="002D71EA" w:rsidRDefault="005647B7">
      <w:pPr>
        <w:spacing w:line="360" w:lineRule="auto"/>
        <w:jc w:val="both"/>
      </w:pPr>
      <w:r>
        <w:t>– журнал работы консультативного пункта, который ведется старшим воспитателем;</w:t>
      </w:r>
    </w:p>
    <w:p w:rsidR="002D71EA" w:rsidRDefault="005647B7">
      <w:pPr>
        <w:spacing w:line="360" w:lineRule="auto"/>
        <w:jc w:val="both"/>
      </w:pPr>
      <w:r>
        <w:t>– журнал посещаемости консультаций, мастер-классов, тренингов;</w:t>
      </w:r>
    </w:p>
    <w:p w:rsidR="002D71EA" w:rsidRDefault="005647B7">
      <w:pPr>
        <w:spacing w:line="360" w:lineRule="auto"/>
        <w:jc w:val="both"/>
      </w:pPr>
      <w:r>
        <w:t>– график работы консультативного пункта;</w:t>
      </w:r>
    </w:p>
    <w:p w:rsidR="002D71EA" w:rsidRDefault="005647B7">
      <w:pPr>
        <w:spacing w:line="360" w:lineRule="auto"/>
        <w:jc w:val="both"/>
      </w:pPr>
      <w:r>
        <w:t>– договор между родителем (законным представителем) и заведующим ДОУ;</w:t>
      </w:r>
    </w:p>
    <w:p w:rsidR="002D71EA" w:rsidRDefault="005647B7">
      <w:pPr>
        <w:spacing w:line="360" w:lineRule="auto"/>
        <w:jc w:val="both"/>
      </w:pPr>
      <w:r>
        <w:t>– банк данных детей, не охваченным дошкольным образованием.</w:t>
      </w:r>
    </w:p>
    <w:p w:rsidR="002D71EA" w:rsidRDefault="005647B7">
      <w:pPr>
        <w:spacing w:line="360" w:lineRule="auto"/>
        <w:jc w:val="center"/>
        <w:rPr>
          <w:b/>
        </w:rPr>
      </w:pPr>
      <w:r>
        <w:rPr>
          <w:b/>
        </w:rPr>
        <w:t>5. Прочие положения</w:t>
      </w:r>
    </w:p>
    <w:p w:rsidR="002D71EA" w:rsidRDefault="005647B7">
      <w:pPr>
        <w:spacing w:line="360" w:lineRule="auto"/>
        <w:jc w:val="both"/>
      </w:pPr>
      <w:r>
        <w:t>5.1. За получение консультативных услуг плата с родителей (законных представителей) не взимается.</w:t>
      </w:r>
    </w:p>
    <w:p w:rsidR="002D71EA" w:rsidRDefault="005647B7">
      <w:pPr>
        <w:spacing w:line="360" w:lineRule="auto"/>
        <w:jc w:val="both"/>
      </w:pPr>
      <w:r>
        <w:t>5.</w:t>
      </w:r>
      <w:proofErr w:type="gramStart"/>
      <w:r>
        <w:t>2..</w:t>
      </w:r>
      <w:proofErr w:type="gramEnd"/>
      <w:r>
        <w:t xml:space="preserve">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2D71EA" w:rsidRDefault="005647B7">
      <w:pPr>
        <w:spacing w:line="360" w:lineRule="auto"/>
        <w:jc w:val="both"/>
      </w:pPr>
      <w:r>
        <w:t>5.3. Для работы с детьми и родителями (законными представителями) используется учебно-материальная база ДОУ.</w:t>
      </w:r>
    </w:p>
    <w:p w:rsidR="002D71EA" w:rsidRDefault="005647B7">
      <w:pPr>
        <w:spacing w:line="360" w:lineRule="auto"/>
        <w:jc w:val="both"/>
      </w:pPr>
      <w:r>
        <w:t>5.4. Контролирует деятельность консультативного пункта заведующий ДОУ.</w:t>
      </w:r>
    </w:p>
    <w:p w:rsidR="002D71EA" w:rsidRDefault="002D71EA">
      <w:pPr>
        <w:spacing w:line="360" w:lineRule="auto"/>
      </w:pPr>
    </w:p>
    <w:sectPr w:rsidR="002D71EA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71EA"/>
    <w:rsid w:val="00044302"/>
    <w:rsid w:val="002D71EA"/>
    <w:rsid w:val="005647B7"/>
    <w:rsid w:val="00973B44"/>
    <w:rsid w:val="00B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8284"/>
  <w15:docId w15:val="{1E7DEB76-44FA-4836-B9EA-962EF55F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CityLine</cp:lastModifiedBy>
  <cp:revision>5</cp:revision>
  <dcterms:created xsi:type="dcterms:W3CDTF">2020-09-18T12:22:00Z</dcterms:created>
  <dcterms:modified xsi:type="dcterms:W3CDTF">2020-09-21T07:51:00Z</dcterms:modified>
</cp:coreProperties>
</file>